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E3A" w:rsidRDefault="00662E3A" w:rsidP="00923EAC">
      <w:pPr>
        <w:pStyle w:val="TextforPDFdocuments"/>
        <w:jc w:val="center"/>
        <w:rPr>
          <w:rFonts w:ascii="Century Gothic" w:hAnsi="Century Gothic"/>
          <w:b/>
          <w:sz w:val="28"/>
          <w:szCs w:val="28"/>
        </w:rPr>
      </w:pPr>
      <w:r>
        <w:rPr>
          <w:rFonts w:ascii="Century Gothic" w:hAnsi="Century Gothic"/>
          <w:b/>
          <w:noProof/>
          <w:sz w:val="28"/>
          <w:szCs w:val="28"/>
        </w:rPr>
        <w:drawing>
          <wp:inline distT="0" distB="0" distL="0" distR="0" wp14:anchorId="42552E91">
            <wp:extent cx="3523615" cy="13716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3615" cy="1371600"/>
                    </a:xfrm>
                    <a:prstGeom prst="rect">
                      <a:avLst/>
                    </a:prstGeom>
                    <a:noFill/>
                  </pic:spPr>
                </pic:pic>
              </a:graphicData>
            </a:graphic>
          </wp:inline>
        </w:drawing>
      </w:r>
    </w:p>
    <w:p w:rsidR="00662E3A" w:rsidRDefault="00662E3A" w:rsidP="00923EAC">
      <w:pPr>
        <w:pStyle w:val="TextforPDFdocuments"/>
        <w:jc w:val="center"/>
        <w:rPr>
          <w:rFonts w:ascii="Century Gothic" w:hAnsi="Century Gothic"/>
          <w:b/>
          <w:sz w:val="28"/>
          <w:szCs w:val="28"/>
        </w:rPr>
      </w:pPr>
    </w:p>
    <w:p w:rsidR="007E768B" w:rsidRPr="00F56D00" w:rsidRDefault="007E768B" w:rsidP="00923EAC">
      <w:pPr>
        <w:pStyle w:val="TextforPDFdocuments"/>
        <w:jc w:val="center"/>
        <w:rPr>
          <w:rFonts w:ascii="Century Gothic" w:hAnsi="Century Gothic"/>
          <w:b/>
          <w:sz w:val="28"/>
          <w:szCs w:val="28"/>
        </w:rPr>
      </w:pPr>
      <w:r w:rsidRPr="00F56D00">
        <w:rPr>
          <w:rFonts w:ascii="Century Gothic" w:hAnsi="Century Gothic"/>
          <w:b/>
          <w:sz w:val="28"/>
          <w:szCs w:val="28"/>
        </w:rPr>
        <w:t>READING BLUE COAT SCHOOL</w:t>
      </w:r>
    </w:p>
    <w:p w:rsidR="007E768B" w:rsidRPr="00F56D00" w:rsidRDefault="00FB6704" w:rsidP="00923EAC">
      <w:pPr>
        <w:pStyle w:val="TextforPDFdocuments"/>
        <w:jc w:val="center"/>
        <w:rPr>
          <w:rFonts w:ascii="Century Gothic" w:hAnsi="Century Gothic"/>
          <w:sz w:val="22"/>
        </w:rPr>
      </w:pPr>
      <w:r w:rsidRPr="00F56D00">
        <w:rPr>
          <w:rFonts w:ascii="Century Gothic" w:hAnsi="Century Gothic"/>
          <w:sz w:val="22"/>
        </w:rPr>
        <w:t>An Independent Day School for Boys with a Co-Educational Sixth Form</w:t>
      </w:r>
    </w:p>
    <w:p w:rsidR="007E768B" w:rsidRPr="00F56D00" w:rsidRDefault="007E768B" w:rsidP="00923EAC">
      <w:pPr>
        <w:pStyle w:val="TextforPDFdocuments"/>
        <w:jc w:val="center"/>
        <w:rPr>
          <w:rFonts w:ascii="Century Gothic" w:hAnsi="Century Gothic"/>
          <w:b/>
          <w:sz w:val="28"/>
          <w:szCs w:val="28"/>
        </w:rPr>
      </w:pPr>
    </w:p>
    <w:p w:rsidR="002D1C50" w:rsidRPr="008C2CF5" w:rsidRDefault="008C2CF5" w:rsidP="00923EAC">
      <w:pPr>
        <w:pStyle w:val="TextforPDFdocuments"/>
        <w:jc w:val="center"/>
        <w:rPr>
          <w:rFonts w:ascii="Century Gothic" w:hAnsi="Century Gothic"/>
          <w:b/>
          <w:sz w:val="28"/>
        </w:rPr>
      </w:pPr>
      <w:r w:rsidRPr="008C2CF5">
        <w:rPr>
          <w:rFonts w:ascii="Century Gothic" w:hAnsi="Century Gothic"/>
          <w:b/>
          <w:sz w:val="28"/>
        </w:rPr>
        <w:t>PAYROLL OFFICER / ACCOUNTANT</w:t>
      </w:r>
    </w:p>
    <w:p w:rsidR="00071F59" w:rsidRDefault="008C2CF5" w:rsidP="00923EAC">
      <w:pPr>
        <w:pStyle w:val="TextforPDFdocuments"/>
        <w:jc w:val="center"/>
        <w:rPr>
          <w:rFonts w:ascii="Century Gothic" w:hAnsi="Century Gothic"/>
          <w:b/>
          <w:sz w:val="22"/>
        </w:rPr>
      </w:pPr>
      <w:r>
        <w:rPr>
          <w:rFonts w:ascii="Century Gothic" w:hAnsi="Century Gothic"/>
          <w:b/>
          <w:sz w:val="22"/>
        </w:rPr>
        <w:t>14 months maternity cover role</w:t>
      </w:r>
    </w:p>
    <w:p w:rsidR="001F61E9" w:rsidRDefault="001F61E9" w:rsidP="001F61E9">
      <w:pPr>
        <w:pStyle w:val="TextforPDFdocuments"/>
        <w:spacing w:after="120"/>
        <w:rPr>
          <w:rFonts w:ascii="Century Gothic" w:hAnsi="Century Gothic"/>
          <w:color w:val="17365D" w:themeColor="text2" w:themeShade="BF"/>
          <w:sz w:val="20"/>
        </w:rPr>
      </w:pPr>
      <w:bookmarkStart w:id="0" w:name="OLE_LINK1"/>
      <w:bookmarkStart w:id="1" w:name="OLE_LINK2"/>
    </w:p>
    <w:p w:rsidR="001F61E9" w:rsidRPr="005242D1" w:rsidRDefault="001F61E9" w:rsidP="001F61E9">
      <w:pPr>
        <w:pStyle w:val="TextforPDFdocuments"/>
        <w:spacing w:after="120"/>
        <w:rPr>
          <w:rFonts w:ascii="Century Gothic" w:hAnsi="Century Gothic"/>
          <w:sz w:val="22"/>
        </w:rPr>
      </w:pPr>
      <w:r w:rsidRPr="005242D1">
        <w:rPr>
          <w:rFonts w:ascii="Century Gothic" w:hAnsi="Century Gothic"/>
          <w:sz w:val="22"/>
        </w:rPr>
        <w:t>Founded in 1646, Reading Blue Coat School is a leading independent day school of 490 boys aged 11 – 16, with a further 270 students in the co-educational Sixth Form. The School is located on a beautiful 46 acre campus in the village of Sonning, just outside Reading, overlooking the river Thames.</w:t>
      </w:r>
    </w:p>
    <w:p w:rsidR="001F61E9" w:rsidRPr="005242D1" w:rsidRDefault="001F61E9" w:rsidP="001F61E9">
      <w:pPr>
        <w:pStyle w:val="TextforPDFdocuments"/>
        <w:spacing w:after="120"/>
        <w:rPr>
          <w:rFonts w:ascii="Century Gothic" w:hAnsi="Century Gothic"/>
          <w:sz w:val="22"/>
        </w:rPr>
      </w:pPr>
      <w:r w:rsidRPr="005242D1">
        <w:rPr>
          <w:rFonts w:ascii="Century Gothic" w:hAnsi="Century Gothic"/>
          <w:sz w:val="22"/>
        </w:rPr>
        <w:t>The School employs over 160 staff and offers a stimulating, friendly and supportive atmosphere in which each pupil can realise his or her full intellectual, physical and creative potential.</w:t>
      </w:r>
    </w:p>
    <w:p w:rsidR="001803AE" w:rsidRPr="005242D1" w:rsidRDefault="002D1C50" w:rsidP="001803AE">
      <w:pPr>
        <w:pStyle w:val="BodyText"/>
        <w:rPr>
          <w:rFonts w:ascii="Century Gothic" w:hAnsi="Century Gothic"/>
        </w:rPr>
      </w:pPr>
      <w:r w:rsidRPr="005242D1">
        <w:rPr>
          <w:rFonts w:ascii="Century Gothic" w:hAnsi="Century Gothic"/>
        </w:rPr>
        <w:t>Reporting to the Management Accountant</w:t>
      </w:r>
      <w:bookmarkStart w:id="2" w:name="_GoBack"/>
      <w:bookmarkEnd w:id="2"/>
      <w:r w:rsidRPr="005242D1">
        <w:rPr>
          <w:rFonts w:ascii="Century Gothic" w:hAnsi="Century Gothic"/>
        </w:rPr>
        <w:t xml:space="preserve"> within a small Finance team, this</w:t>
      </w:r>
      <w:r w:rsidR="00557DA5" w:rsidRPr="005242D1">
        <w:rPr>
          <w:rFonts w:ascii="Century Gothic" w:hAnsi="Century Gothic"/>
        </w:rPr>
        <w:t xml:space="preserve"> varied</w:t>
      </w:r>
      <w:r w:rsidRPr="005242D1">
        <w:rPr>
          <w:rFonts w:ascii="Century Gothic" w:hAnsi="Century Gothic"/>
        </w:rPr>
        <w:t xml:space="preserve"> role will be </w:t>
      </w:r>
      <w:r w:rsidR="005242D1" w:rsidRPr="005242D1">
        <w:rPr>
          <w:rFonts w:ascii="Century Gothic" w:hAnsi="Century Gothic"/>
        </w:rPr>
        <w:t xml:space="preserve">primarily </w:t>
      </w:r>
      <w:r w:rsidRPr="005242D1">
        <w:rPr>
          <w:rFonts w:ascii="Century Gothic" w:hAnsi="Century Gothic"/>
        </w:rPr>
        <w:t xml:space="preserve">responsible for </w:t>
      </w:r>
      <w:r w:rsidR="005242D1" w:rsidRPr="005242D1">
        <w:rPr>
          <w:rFonts w:ascii="Century Gothic" w:hAnsi="Century Gothic"/>
        </w:rPr>
        <w:t xml:space="preserve">all monthly payroll and pensions administration; as well as school </w:t>
      </w:r>
      <w:r w:rsidRPr="005242D1">
        <w:rPr>
          <w:rFonts w:ascii="Century Gothic" w:hAnsi="Century Gothic"/>
        </w:rPr>
        <w:t xml:space="preserve">fees billing; </w:t>
      </w:r>
      <w:r w:rsidR="005242D1" w:rsidRPr="005242D1">
        <w:rPr>
          <w:rFonts w:ascii="Century Gothic" w:hAnsi="Century Gothic"/>
        </w:rPr>
        <w:t>and some</w:t>
      </w:r>
      <w:r w:rsidRPr="005242D1">
        <w:rPr>
          <w:rFonts w:ascii="Century Gothic" w:hAnsi="Century Gothic"/>
        </w:rPr>
        <w:t xml:space="preserve"> nominal ledger and monthly balance sheet reconciliations. </w:t>
      </w:r>
      <w:r w:rsidR="005242D1" w:rsidRPr="005242D1">
        <w:rPr>
          <w:rFonts w:ascii="Century Gothic" w:hAnsi="Century Gothic"/>
        </w:rPr>
        <w:t>Together with other team members, i</w:t>
      </w:r>
      <w:r w:rsidRPr="005242D1">
        <w:rPr>
          <w:rFonts w:ascii="Century Gothic" w:hAnsi="Century Gothic"/>
        </w:rPr>
        <w:t xml:space="preserve">t </w:t>
      </w:r>
      <w:r w:rsidR="005242D1" w:rsidRPr="005242D1">
        <w:rPr>
          <w:rFonts w:ascii="Century Gothic" w:hAnsi="Century Gothic"/>
        </w:rPr>
        <w:t xml:space="preserve">will </w:t>
      </w:r>
      <w:r w:rsidRPr="005242D1">
        <w:rPr>
          <w:rFonts w:ascii="Century Gothic" w:hAnsi="Century Gothic"/>
        </w:rPr>
        <w:t>also entail</w:t>
      </w:r>
      <w:r w:rsidR="005242D1" w:rsidRPr="005242D1">
        <w:rPr>
          <w:rFonts w:ascii="Century Gothic" w:hAnsi="Century Gothic"/>
        </w:rPr>
        <w:t xml:space="preserve"> being a first contact point for </w:t>
      </w:r>
      <w:r w:rsidRPr="005242D1">
        <w:rPr>
          <w:rFonts w:ascii="Century Gothic" w:hAnsi="Century Gothic"/>
        </w:rPr>
        <w:t xml:space="preserve">answering accounts queries </w:t>
      </w:r>
      <w:r w:rsidR="005242D1" w:rsidRPr="005242D1">
        <w:rPr>
          <w:rFonts w:ascii="Century Gothic" w:hAnsi="Century Gothic"/>
        </w:rPr>
        <w:t>both externally and internally.</w:t>
      </w:r>
    </w:p>
    <w:p w:rsidR="00BE74CE" w:rsidRPr="005242D1" w:rsidRDefault="00BE74CE" w:rsidP="00834B51">
      <w:pPr>
        <w:pStyle w:val="TextforPDFdocuments"/>
        <w:spacing w:after="120"/>
        <w:rPr>
          <w:rFonts w:ascii="Century Gothic" w:hAnsi="Century Gothic"/>
          <w:sz w:val="22"/>
        </w:rPr>
      </w:pPr>
      <w:r w:rsidRPr="005242D1">
        <w:rPr>
          <w:rFonts w:ascii="Century Gothic" w:hAnsi="Century Gothic"/>
          <w:sz w:val="22"/>
        </w:rPr>
        <w:t>This is</w:t>
      </w:r>
      <w:r w:rsidR="00557DA5" w:rsidRPr="005242D1">
        <w:rPr>
          <w:rFonts w:ascii="Century Gothic" w:hAnsi="Century Gothic"/>
          <w:sz w:val="22"/>
        </w:rPr>
        <w:t xml:space="preserve"> a</w:t>
      </w:r>
      <w:r w:rsidRPr="005242D1">
        <w:rPr>
          <w:rFonts w:ascii="Century Gothic" w:hAnsi="Century Gothic"/>
          <w:sz w:val="22"/>
        </w:rPr>
        <w:t xml:space="preserve"> </w:t>
      </w:r>
      <w:r w:rsidR="002D1C50" w:rsidRPr="005242D1">
        <w:rPr>
          <w:rFonts w:ascii="Century Gothic" w:hAnsi="Century Gothic"/>
          <w:sz w:val="22"/>
        </w:rPr>
        <w:t xml:space="preserve">full time </w:t>
      </w:r>
      <w:r w:rsidRPr="005242D1">
        <w:rPr>
          <w:rFonts w:ascii="Century Gothic" w:hAnsi="Century Gothic"/>
          <w:sz w:val="22"/>
        </w:rPr>
        <w:t>role</w:t>
      </w:r>
      <w:r w:rsidR="002F003F" w:rsidRPr="005242D1">
        <w:rPr>
          <w:rFonts w:ascii="Century Gothic" w:hAnsi="Century Gothic"/>
          <w:sz w:val="22"/>
        </w:rPr>
        <w:t xml:space="preserve">, </w:t>
      </w:r>
      <w:r w:rsidRPr="005242D1">
        <w:rPr>
          <w:rFonts w:ascii="Century Gothic" w:hAnsi="Century Gothic"/>
          <w:sz w:val="22"/>
        </w:rPr>
        <w:t xml:space="preserve">working from 08:30 to 16:30, </w:t>
      </w:r>
      <w:r w:rsidR="002D1C50" w:rsidRPr="005242D1">
        <w:rPr>
          <w:rFonts w:ascii="Century Gothic" w:hAnsi="Century Gothic"/>
          <w:sz w:val="22"/>
        </w:rPr>
        <w:t>Monday to Friday.</w:t>
      </w:r>
    </w:p>
    <w:p w:rsidR="008E1ED2" w:rsidRPr="005242D1" w:rsidRDefault="00BE74CE" w:rsidP="008E1ED2">
      <w:pPr>
        <w:pStyle w:val="TextforPDFdocuments"/>
        <w:spacing w:after="120"/>
        <w:rPr>
          <w:rFonts w:ascii="Century Gothic" w:hAnsi="Century Gothic"/>
          <w:sz w:val="22"/>
        </w:rPr>
      </w:pPr>
      <w:r w:rsidRPr="005242D1">
        <w:rPr>
          <w:rFonts w:ascii="Century Gothic" w:hAnsi="Century Gothic"/>
          <w:sz w:val="22"/>
        </w:rPr>
        <w:t xml:space="preserve">Applicants </w:t>
      </w:r>
      <w:r w:rsidR="008E1ED2" w:rsidRPr="005242D1">
        <w:rPr>
          <w:rFonts w:ascii="Century Gothic" w:hAnsi="Century Gothic"/>
          <w:sz w:val="22"/>
        </w:rPr>
        <w:t xml:space="preserve">must have comprehensive experience </w:t>
      </w:r>
      <w:r w:rsidR="005242D1" w:rsidRPr="005242D1">
        <w:rPr>
          <w:rFonts w:ascii="Century Gothic" w:hAnsi="Century Gothic"/>
          <w:sz w:val="22"/>
        </w:rPr>
        <w:t xml:space="preserve">in operating </w:t>
      </w:r>
      <w:r w:rsidR="008E1ED2" w:rsidRPr="005242D1">
        <w:rPr>
          <w:rFonts w:ascii="Century Gothic" w:hAnsi="Century Gothic"/>
          <w:sz w:val="22"/>
        </w:rPr>
        <w:t>“in-house” payroll systems</w:t>
      </w:r>
      <w:r w:rsidR="005242D1" w:rsidRPr="005242D1">
        <w:rPr>
          <w:rFonts w:ascii="Century Gothic" w:hAnsi="Century Gothic"/>
          <w:sz w:val="22"/>
        </w:rPr>
        <w:t xml:space="preserve">; be </w:t>
      </w:r>
      <w:r w:rsidR="008E1ED2" w:rsidRPr="005242D1">
        <w:rPr>
          <w:rFonts w:ascii="Century Gothic" w:hAnsi="Century Gothic"/>
          <w:sz w:val="22"/>
        </w:rPr>
        <w:t xml:space="preserve">familiar </w:t>
      </w:r>
      <w:r w:rsidR="005242D1" w:rsidRPr="005242D1">
        <w:rPr>
          <w:rFonts w:ascii="Century Gothic" w:hAnsi="Century Gothic"/>
          <w:sz w:val="22"/>
        </w:rPr>
        <w:t xml:space="preserve">with basic accounting practices, </w:t>
      </w:r>
      <w:r w:rsidR="008E1ED2" w:rsidRPr="005242D1">
        <w:rPr>
          <w:rFonts w:ascii="Century Gothic" w:hAnsi="Century Gothic"/>
          <w:sz w:val="22"/>
        </w:rPr>
        <w:t>and able to prepare accounts to trial balance.</w:t>
      </w:r>
    </w:p>
    <w:p w:rsidR="008E1ED2" w:rsidRPr="005242D1" w:rsidRDefault="008E1ED2" w:rsidP="008E1ED2">
      <w:pPr>
        <w:pStyle w:val="TextforPDFdocuments"/>
        <w:spacing w:after="120"/>
        <w:rPr>
          <w:rFonts w:ascii="Century Gothic" w:hAnsi="Century Gothic"/>
          <w:sz w:val="22"/>
        </w:rPr>
      </w:pPr>
      <w:r w:rsidRPr="005242D1">
        <w:rPr>
          <w:rFonts w:ascii="Century Gothic" w:hAnsi="Century Gothic"/>
          <w:sz w:val="22"/>
        </w:rPr>
        <w:t xml:space="preserve">It is likely you will be </w:t>
      </w:r>
      <w:r w:rsidR="005242D1" w:rsidRPr="005242D1">
        <w:rPr>
          <w:rFonts w:ascii="Century Gothic" w:hAnsi="Century Gothic"/>
          <w:sz w:val="22"/>
        </w:rPr>
        <w:t xml:space="preserve">CIPP or </w:t>
      </w:r>
      <w:r w:rsidRPr="005242D1">
        <w:rPr>
          <w:rFonts w:ascii="Century Gothic" w:hAnsi="Century Gothic"/>
          <w:sz w:val="22"/>
        </w:rPr>
        <w:t>AAT qualified.</w:t>
      </w:r>
    </w:p>
    <w:p w:rsidR="00D42CBF" w:rsidRPr="005242D1" w:rsidRDefault="0018543C" w:rsidP="00D42CBF">
      <w:pPr>
        <w:spacing w:before="0" w:after="120"/>
        <w:ind w:left="0" w:firstLine="0"/>
        <w:rPr>
          <w:rFonts w:ascii="Century Gothic" w:hAnsi="Century Gothic"/>
        </w:rPr>
      </w:pPr>
      <w:r w:rsidRPr="005242D1">
        <w:rPr>
          <w:rFonts w:ascii="Century Gothic" w:hAnsi="Century Gothic"/>
        </w:rPr>
        <w:t xml:space="preserve">We offer </w:t>
      </w:r>
      <w:r w:rsidR="007E768B" w:rsidRPr="005242D1">
        <w:rPr>
          <w:rFonts w:ascii="Century Gothic" w:hAnsi="Century Gothic"/>
        </w:rPr>
        <w:t>a</w:t>
      </w:r>
      <w:r w:rsidR="007D25FA" w:rsidRPr="005242D1">
        <w:rPr>
          <w:rFonts w:ascii="Century Gothic" w:hAnsi="Century Gothic"/>
        </w:rPr>
        <w:t>n excellent</w:t>
      </w:r>
      <w:r w:rsidRPr="005242D1">
        <w:rPr>
          <w:rFonts w:ascii="Century Gothic" w:hAnsi="Century Gothic"/>
        </w:rPr>
        <w:t xml:space="preserve"> </w:t>
      </w:r>
      <w:r w:rsidR="00F51AC1" w:rsidRPr="005242D1">
        <w:rPr>
          <w:rFonts w:ascii="Century Gothic" w:hAnsi="Century Gothic"/>
        </w:rPr>
        <w:t xml:space="preserve">salary </w:t>
      </w:r>
      <w:r w:rsidR="007D25FA" w:rsidRPr="005242D1">
        <w:rPr>
          <w:rFonts w:ascii="Century Gothic" w:hAnsi="Century Gothic"/>
        </w:rPr>
        <w:t>and benefits package</w:t>
      </w:r>
      <w:r w:rsidR="007E768B" w:rsidRPr="005242D1">
        <w:rPr>
          <w:rFonts w:ascii="Century Gothic" w:hAnsi="Century Gothic"/>
        </w:rPr>
        <w:t>,</w:t>
      </w:r>
      <w:r w:rsidRPr="005242D1">
        <w:rPr>
          <w:rFonts w:ascii="Century Gothic" w:hAnsi="Century Gothic"/>
        </w:rPr>
        <w:t xml:space="preserve"> </w:t>
      </w:r>
      <w:r w:rsidR="00F51AC1" w:rsidRPr="005242D1">
        <w:rPr>
          <w:rFonts w:ascii="Century Gothic" w:hAnsi="Century Gothic"/>
        </w:rPr>
        <w:t>dependent on qualifications and experience</w:t>
      </w:r>
      <w:r w:rsidR="00D42CBF" w:rsidRPr="005242D1">
        <w:rPr>
          <w:rFonts w:ascii="Century Gothic" w:hAnsi="Century Gothic"/>
        </w:rPr>
        <w:t xml:space="preserve">; including pension scheme with 8% employer contribution; and free meals and refreshments on duty. </w:t>
      </w:r>
    </w:p>
    <w:p w:rsidR="00D42CBF" w:rsidRPr="005242D1" w:rsidRDefault="008E1ED2" w:rsidP="00D42CBF">
      <w:pPr>
        <w:spacing w:before="0" w:after="120"/>
        <w:ind w:left="0" w:firstLine="0"/>
        <w:rPr>
          <w:rFonts w:ascii="Century Gothic" w:hAnsi="Century Gothic"/>
        </w:rPr>
      </w:pPr>
      <w:r w:rsidRPr="005242D1">
        <w:rPr>
          <w:rFonts w:ascii="Century Gothic" w:hAnsi="Century Gothic"/>
        </w:rPr>
        <w:t>For f</w:t>
      </w:r>
      <w:r w:rsidR="00D42CBF" w:rsidRPr="005242D1">
        <w:rPr>
          <w:rFonts w:ascii="Century Gothic" w:hAnsi="Century Gothic"/>
        </w:rPr>
        <w:t>urther details</w:t>
      </w:r>
      <w:r w:rsidRPr="005242D1">
        <w:rPr>
          <w:rFonts w:ascii="Century Gothic" w:hAnsi="Century Gothic"/>
        </w:rPr>
        <w:t xml:space="preserve"> contact</w:t>
      </w:r>
      <w:r w:rsidR="00D42CBF" w:rsidRPr="005242D1">
        <w:rPr>
          <w:rFonts w:ascii="Century Gothic" w:hAnsi="Century Gothic"/>
        </w:rPr>
        <w:t xml:space="preserve"> the Human Resources Manager, Tel: 0118 933 5813</w:t>
      </w:r>
      <w:r w:rsidRPr="005242D1">
        <w:rPr>
          <w:rFonts w:ascii="Century Gothic" w:hAnsi="Century Gothic"/>
        </w:rPr>
        <w:t xml:space="preserve"> or</w:t>
      </w:r>
      <w:r w:rsidR="00D42CBF" w:rsidRPr="005242D1">
        <w:rPr>
          <w:rFonts w:ascii="Century Gothic" w:hAnsi="Century Gothic"/>
        </w:rPr>
        <w:t xml:space="preserve"> email: </w:t>
      </w:r>
      <w:hyperlink r:id="rId6" w:history="1">
        <w:r w:rsidR="00D42CBF" w:rsidRPr="005242D1">
          <w:rPr>
            <w:rStyle w:val="Hyperlink"/>
            <w:rFonts w:ascii="Century Gothic" w:hAnsi="Century Gothic"/>
            <w:color w:val="auto"/>
          </w:rPr>
          <w:t>recruitment@rbcs.org.uk</w:t>
        </w:r>
      </w:hyperlink>
    </w:p>
    <w:p w:rsidR="00D42CBF" w:rsidRPr="005242D1" w:rsidRDefault="00D42CBF" w:rsidP="00D42CBF">
      <w:pPr>
        <w:spacing w:before="0" w:after="120"/>
        <w:ind w:left="0" w:firstLine="0"/>
        <w:rPr>
          <w:rFonts w:ascii="Century Gothic" w:hAnsi="Century Gothic"/>
          <w:b/>
        </w:rPr>
      </w:pPr>
      <w:r w:rsidRPr="005242D1">
        <w:rPr>
          <w:rFonts w:ascii="Century Gothic" w:hAnsi="Century Gothic"/>
          <w:b/>
        </w:rPr>
        <w:t xml:space="preserve">Closing date for applications: </w:t>
      </w:r>
      <w:r w:rsidR="005242D1" w:rsidRPr="005242D1">
        <w:rPr>
          <w:rFonts w:ascii="Century Gothic" w:hAnsi="Century Gothic"/>
          <w:b/>
        </w:rPr>
        <w:t>noon on 26 February 2018</w:t>
      </w:r>
    </w:p>
    <w:p w:rsidR="005242D1" w:rsidRPr="005242D1" w:rsidRDefault="005242D1" w:rsidP="005242D1">
      <w:pPr>
        <w:pStyle w:val="TextforPDFdocuments"/>
        <w:spacing w:after="120"/>
        <w:rPr>
          <w:rFonts w:ascii="Century Gothic" w:hAnsi="Century Gothic"/>
          <w:sz w:val="20"/>
        </w:rPr>
      </w:pPr>
      <w:r w:rsidRPr="005242D1">
        <w:rPr>
          <w:rFonts w:ascii="Century Gothic" w:hAnsi="Century Gothic"/>
          <w:sz w:val="20"/>
        </w:rPr>
        <w:t>Interviews will be held during the week of 5 March 2018.</w:t>
      </w:r>
    </w:p>
    <w:p w:rsidR="005242D1" w:rsidRPr="005242D1" w:rsidRDefault="005242D1" w:rsidP="005242D1">
      <w:pPr>
        <w:pStyle w:val="TextforPDFdocuments"/>
        <w:spacing w:after="120"/>
        <w:rPr>
          <w:rFonts w:ascii="Century Gothic" w:hAnsi="Century Gothic"/>
          <w:sz w:val="20"/>
        </w:rPr>
      </w:pPr>
      <w:r w:rsidRPr="005242D1">
        <w:rPr>
          <w:rFonts w:ascii="Century Gothic" w:hAnsi="Century Gothic"/>
          <w:sz w:val="20"/>
        </w:rPr>
        <w:t xml:space="preserve">Applications must be submitted by email with a letter of application and including your CV or School application form to </w:t>
      </w:r>
      <w:hyperlink r:id="rId7" w:history="1">
        <w:r w:rsidRPr="005242D1">
          <w:rPr>
            <w:rStyle w:val="Hyperlink"/>
            <w:rFonts w:ascii="Century Gothic" w:hAnsi="Century Gothic"/>
            <w:color w:val="auto"/>
            <w:sz w:val="20"/>
          </w:rPr>
          <w:t>recruitment@rbcs.org.uk</w:t>
        </w:r>
      </w:hyperlink>
      <w:r w:rsidRPr="005242D1">
        <w:rPr>
          <w:rFonts w:ascii="Century Gothic" w:hAnsi="Century Gothic"/>
          <w:sz w:val="20"/>
        </w:rPr>
        <w:t>.</w:t>
      </w:r>
    </w:p>
    <w:p w:rsidR="005242D1" w:rsidRPr="005242D1" w:rsidRDefault="005242D1" w:rsidP="005242D1">
      <w:pPr>
        <w:pStyle w:val="TextforPDFdocuments"/>
        <w:rPr>
          <w:rFonts w:ascii="Century Gothic" w:hAnsi="Century Gothic"/>
          <w:sz w:val="18"/>
        </w:rPr>
      </w:pPr>
      <w:r w:rsidRPr="005242D1">
        <w:rPr>
          <w:rFonts w:ascii="Century Gothic" w:hAnsi="Century Gothic"/>
          <w:sz w:val="18"/>
        </w:rPr>
        <w:t>The School is committed to safeguarding and promoting the welfare of children and young people and expects all staff and volunteers to share this commitment. Applicants must be willing to undergo checks with past employers and the Disclosure and Barring Service enhanced criminal records check.</w:t>
      </w:r>
    </w:p>
    <w:p w:rsidR="005242D1" w:rsidRPr="005242D1" w:rsidRDefault="005242D1" w:rsidP="005242D1">
      <w:pPr>
        <w:pStyle w:val="TextforPDFdocuments"/>
        <w:rPr>
          <w:rFonts w:ascii="Century Gothic" w:hAnsi="Century Gothic"/>
          <w:sz w:val="18"/>
        </w:rPr>
      </w:pPr>
      <w:r w:rsidRPr="005242D1">
        <w:rPr>
          <w:rFonts w:ascii="Century Gothic" w:hAnsi="Century Gothic"/>
          <w:sz w:val="16"/>
        </w:rPr>
        <w:t>Registered charity number 1087839 • No agencies, please • www.rbcs.org.uk</w:t>
      </w:r>
    </w:p>
    <w:bookmarkEnd w:id="0"/>
    <w:bookmarkEnd w:id="1"/>
    <w:p w:rsidR="0063046D" w:rsidRPr="005242D1" w:rsidRDefault="0063046D" w:rsidP="0063046D">
      <w:pPr>
        <w:autoSpaceDE w:val="0"/>
        <w:autoSpaceDN w:val="0"/>
        <w:adjustRightInd w:val="0"/>
        <w:spacing w:before="0" w:after="0" w:line="240" w:lineRule="auto"/>
        <w:ind w:left="0" w:firstLine="0"/>
        <w:rPr>
          <w:rFonts w:ascii="Century Gothic" w:hAnsi="Century Gothic" w:cs="TFArrow-Light"/>
          <w:sz w:val="18"/>
          <w:szCs w:val="18"/>
        </w:rPr>
      </w:pPr>
    </w:p>
    <w:sectPr w:rsidR="0063046D" w:rsidRPr="005242D1" w:rsidSect="00F56D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FArrow-Light">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412123"/>
    <w:multiLevelType w:val="hybridMultilevel"/>
    <w:tmpl w:val="8884C77A"/>
    <w:lvl w:ilvl="0" w:tplc="8494C70A">
      <w:numFmt w:val="bullet"/>
      <w:lvlText w:val="•"/>
      <w:lvlJc w:val="left"/>
      <w:pPr>
        <w:ind w:left="1080" w:hanging="72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6F7043"/>
    <w:multiLevelType w:val="hybridMultilevel"/>
    <w:tmpl w:val="1134653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66C572E"/>
    <w:multiLevelType w:val="hybridMultilevel"/>
    <w:tmpl w:val="80A6C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AC"/>
    <w:rsid w:val="00071F59"/>
    <w:rsid w:val="00092C33"/>
    <w:rsid w:val="000B16AA"/>
    <w:rsid w:val="000E4DFA"/>
    <w:rsid w:val="00177AEC"/>
    <w:rsid w:val="001803AE"/>
    <w:rsid w:val="0018543C"/>
    <w:rsid w:val="001F61E9"/>
    <w:rsid w:val="00220E17"/>
    <w:rsid w:val="00262E33"/>
    <w:rsid w:val="00264FBC"/>
    <w:rsid w:val="0029741D"/>
    <w:rsid w:val="002A53DD"/>
    <w:rsid w:val="002D1C50"/>
    <w:rsid w:val="002F003F"/>
    <w:rsid w:val="00314B89"/>
    <w:rsid w:val="00337013"/>
    <w:rsid w:val="00384292"/>
    <w:rsid w:val="003B1499"/>
    <w:rsid w:val="003B291E"/>
    <w:rsid w:val="00442267"/>
    <w:rsid w:val="00491B80"/>
    <w:rsid w:val="004D2334"/>
    <w:rsid w:val="004D62C1"/>
    <w:rsid w:val="004D7822"/>
    <w:rsid w:val="004F37BC"/>
    <w:rsid w:val="00523F71"/>
    <w:rsid w:val="005242D1"/>
    <w:rsid w:val="00527542"/>
    <w:rsid w:val="00557DA5"/>
    <w:rsid w:val="0063046D"/>
    <w:rsid w:val="00662E3A"/>
    <w:rsid w:val="006964C9"/>
    <w:rsid w:val="006B3331"/>
    <w:rsid w:val="006C369A"/>
    <w:rsid w:val="006C4D54"/>
    <w:rsid w:val="006F5444"/>
    <w:rsid w:val="00705937"/>
    <w:rsid w:val="00771121"/>
    <w:rsid w:val="007B7AB0"/>
    <w:rsid w:val="007D25FA"/>
    <w:rsid w:val="007E768B"/>
    <w:rsid w:val="00834B51"/>
    <w:rsid w:val="00871D61"/>
    <w:rsid w:val="008C2CF5"/>
    <w:rsid w:val="008E1ED2"/>
    <w:rsid w:val="00923EAC"/>
    <w:rsid w:val="009A4C91"/>
    <w:rsid w:val="009D2A7D"/>
    <w:rsid w:val="009D748C"/>
    <w:rsid w:val="00A7356E"/>
    <w:rsid w:val="00A800F6"/>
    <w:rsid w:val="00B027FA"/>
    <w:rsid w:val="00B84FBE"/>
    <w:rsid w:val="00BA260E"/>
    <w:rsid w:val="00BD67B3"/>
    <w:rsid w:val="00BE74CE"/>
    <w:rsid w:val="00C21AE1"/>
    <w:rsid w:val="00C43F39"/>
    <w:rsid w:val="00C45B0D"/>
    <w:rsid w:val="00C77C13"/>
    <w:rsid w:val="00C96CDB"/>
    <w:rsid w:val="00CB4A9A"/>
    <w:rsid w:val="00CF73D8"/>
    <w:rsid w:val="00D16C8D"/>
    <w:rsid w:val="00D22E14"/>
    <w:rsid w:val="00D42CBF"/>
    <w:rsid w:val="00D569E9"/>
    <w:rsid w:val="00DE3F77"/>
    <w:rsid w:val="00E83349"/>
    <w:rsid w:val="00E85E72"/>
    <w:rsid w:val="00EE059E"/>
    <w:rsid w:val="00F51AC1"/>
    <w:rsid w:val="00F51FB6"/>
    <w:rsid w:val="00F56D00"/>
    <w:rsid w:val="00F76E25"/>
    <w:rsid w:val="00FB6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66EC48-D341-4284-9C79-9E2D69BD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before="480" w:after="480" w:line="276" w:lineRule="auto"/>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9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forPDFdocuments">
    <w:name w:val="Text for PDF documents"/>
    <w:basedOn w:val="Normal"/>
    <w:link w:val="TextforPDFdocumentsChar"/>
    <w:rsid w:val="00923EAC"/>
    <w:pPr>
      <w:spacing w:before="0" w:after="0" w:line="240" w:lineRule="auto"/>
      <w:ind w:left="0" w:firstLine="0"/>
      <w:jc w:val="both"/>
    </w:pPr>
    <w:rPr>
      <w:rFonts w:ascii="Franklin Gothic Book" w:eastAsia="Times New Roman" w:hAnsi="Franklin Gothic Book" w:cs="Times New Roman"/>
      <w:bCs/>
      <w:sz w:val="24"/>
      <w:lang w:eastAsia="en-GB"/>
    </w:rPr>
  </w:style>
  <w:style w:type="character" w:customStyle="1" w:styleId="TextforPDFdocumentsChar">
    <w:name w:val="Text for PDF documents Char"/>
    <w:basedOn w:val="DefaultParagraphFont"/>
    <w:link w:val="TextforPDFdocuments"/>
    <w:rsid w:val="00923EAC"/>
    <w:rPr>
      <w:rFonts w:ascii="Franklin Gothic Book" w:eastAsia="Times New Roman" w:hAnsi="Franklin Gothic Book" w:cs="Times New Roman"/>
      <w:bCs/>
      <w:sz w:val="24"/>
      <w:lang w:eastAsia="en-GB"/>
    </w:rPr>
  </w:style>
  <w:style w:type="character" w:styleId="Hyperlink">
    <w:name w:val="Hyperlink"/>
    <w:basedOn w:val="DefaultParagraphFont"/>
    <w:uiPriority w:val="99"/>
    <w:unhideWhenUsed/>
    <w:rsid w:val="0018543C"/>
    <w:rPr>
      <w:color w:val="0000FF" w:themeColor="hyperlink"/>
      <w:u w:val="single"/>
    </w:rPr>
  </w:style>
  <w:style w:type="paragraph" w:styleId="ListParagraph">
    <w:name w:val="List Paragraph"/>
    <w:basedOn w:val="Normal"/>
    <w:uiPriority w:val="34"/>
    <w:qFormat/>
    <w:rsid w:val="007E768B"/>
    <w:pPr>
      <w:spacing w:before="0" w:after="200"/>
      <w:ind w:left="720" w:firstLine="0"/>
      <w:contextualSpacing/>
    </w:pPr>
    <w:rPr>
      <w:rFonts w:eastAsiaTheme="minorEastAsia"/>
      <w:lang w:eastAsia="en-GB"/>
    </w:rPr>
  </w:style>
  <w:style w:type="paragraph" w:styleId="BalloonText">
    <w:name w:val="Balloon Text"/>
    <w:basedOn w:val="Normal"/>
    <w:link w:val="BalloonTextChar"/>
    <w:uiPriority w:val="99"/>
    <w:semiHidden/>
    <w:unhideWhenUsed/>
    <w:rsid w:val="00A800F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0F6"/>
    <w:rPr>
      <w:rFonts w:ascii="Segoe UI" w:hAnsi="Segoe UI" w:cs="Segoe UI"/>
      <w:sz w:val="18"/>
      <w:szCs w:val="18"/>
    </w:rPr>
  </w:style>
  <w:style w:type="character" w:styleId="FollowedHyperlink">
    <w:name w:val="FollowedHyperlink"/>
    <w:basedOn w:val="DefaultParagraphFont"/>
    <w:uiPriority w:val="99"/>
    <w:semiHidden/>
    <w:unhideWhenUsed/>
    <w:rsid w:val="00C43F39"/>
    <w:rPr>
      <w:color w:val="800080" w:themeColor="followedHyperlink"/>
      <w:u w:val="single"/>
    </w:rPr>
  </w:style>
  <w:style w:type="paragraph" w:styleId="BodyText">
    <w:name w:val="Body Text"/>
    <w:basedOn w:val="Normal"/>
    <w:link w:val="BodyTextChar"/>
    <w:semiHidden/>
    <w:unhideWhenUsed/>
    <w:qFormat/>
    <w:rsid w:val="001803AE"/>
    <w:pPr>
      <w:spacing w:before="140" w:after="140" w:line="240" w:lineRule="auto"/>
      <w:ind w:left="0" w:firstLine="0"/>
    </w:pPr>
    <w:rPr>
      <w:rFonts w:ascii="Cambria" w:eastAsia="Times New Roman" w:hAnsi="Cambria" w:cs="Times New Roman"/>
      <w:szCs w:val="24"/>
      <w:lang w:val="en-CA" w:eastAsia="en-GB"/>
    </w:rPr>
  </w:style>
  <w:style w:type="character" w:customStyle="1" w:styleId="BodyTextChar">
    <w:name w:val="Body Text Char"/>
    <w:basedOn w:val="DefaultParagraphFont"/>
    <w:link w:val="BodyText"/>
    <w:semiHidden/>
    <w:rsid w:val="001803AE"/>
    <w:rPr>
      <w:rFonts w:ascii="Cambria" w:eastAsia="Times New Roman" w:hAnsi="Cambria" w:cs="Times New Roman"/>
      <w:szCs w:val="24"/>
      <w:lang w:val="en-C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7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rbc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rbcs.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A8FF2069</Template>
  <TotalTime>8</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King</dc:creator>
  <cp:lastModifiedBy>Ian King</cp:lastModifiedBy>
  <cp:revision>5</cp:revision>
  <cp:lastPrinted>2016-03-18T13:59:00Z</cp:lastPrinted>
  <dcterms:created xsi:type="dcterms:W3CDTF">2018-02-06T13:14:00Z</dcterms:created>
  <dcterms:modified xsi:type="dcterms:W3CDTF">2018-02-14T11:30:00Z</dcterms:modified>
</cp:coreProperties>
</file>